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FB" w:rsidRPr="00E43BCE" w:rsidRDefault="00C63BFB" w:rsidP="00C63BFB">
      <w:pPr>
        <w:widowControl w:val="0"/>
        <w:autoSpaceDE w:val="0"/>
        <w:autoSpaceDN w:val="0"/>
        <w:adjustRightInd w:val="0"/>
        <w:spacing w:after="0" w:line="240" w:lineRule="auto"/>
        <w:ind w:right="184" w:firstLine="666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6906DE" w:rsidTr="006906DE">
        <w:tc>
          <w:tcPr>
            <w:tcW w:w="5495" w:type="dxa"/>
          </w:tcPr>
          <w:p w:rsidR="0037389F" w:rsidRPr="00E43BCE" w:rsidRDefault="0037389F" w:rsidP="0037389F">
            <w:pPr>
              <w:widowControl w:val="0"/>
              <w:autoSpaceDE w:val="0"/>
              <w:autoSpaceDN w:val="0"/>
              <w:adjustRightInd w:val="0"/>
              <w:ind w:right="1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06DE" w:rsidRDefault="006906DE" w:rsidP="006906DE">
            <w:pPr>
              <w:tabs>
                <w:tab w:val="left" w:pos="5220"/>
                <w:tab w:val="left" w:pos="5400"/>
              </w:tabs>
              <w:ind w:right="-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6F0EB5" w:rsidRPr="00E43BCE" w:rsidRDefault="006F0EB5" w:rsidP="006F0EB5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</w:p>
          <w:p w:rsidR="006906DE" w:rsidRDefault="006906DE" w:rsidP="006906DE">
            <w:pPr>
              <w:tabs>
                <w:tab w:val="left" w:pos="5220"/>
                <w:tab w:val="left" w:pos="5400"/>
              </w:tabs>
              <w:ind w:right="-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6DE" w:rsidRDefault="006906DE" w:rsidP="006906DE">
            <w:pPr>
              <w:tabs>
                <w:tab w:val="left" w:pos="5220"/>
                <w:tab w:val="left" w:pos="5400"/>
              </w:tabs>
              <w:ind w:right="-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06DE" w:rsidRDefault="006906DE" w:rsidP="006906DE">
      <w:pPr>
        <w:tabs>
          <w:tab w:val="left" w:pos="5220"/>
          <w:tab w:val="left" w:pos="5400"/>
        </w:tabs>
        <w:spacing w:after="0" w:line="240" w:lineRule="auto"/>
        <w:ind w:right="-82" w:firstLine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DE" w:rsidRDefault="006906DE" w:rsidP="006906DE">
      <w:pPr>
        <w:tabs>
          <w:tab w:val="left" w:pos="5220"/>
          <w:tab w:val="left" w:pos="5400"/>
        </w:tabs>
        <w:spacing w:after="0" w:line="240" w:lineRule="auto"/>
        <w:ind w:right="-82" w:firstLine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FB" w:rsidRPr="00E43BCE" w:rsidRDefault="00C63BFB" w:rsidP="00C63BFB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6906DE" w:rsidRDefault="00C63BFB" w:rsidP="00C63BFB">
      <w:pPr>
        <w:widowControl w:val="0"/>
        <w:autoSpaceDE w:val="0"/>
        <w:autoSpaceDN w:val="0"/>
        <w:adjustRightInd w:val="0"/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Международного конкурса </w:t>
      </w:r>
    </w:p>
    <w:p w:rsidR="00C63BFB" w:rsidRPr="00E43BCE" w:rsidRDefault="00C63BFB" w:rsidP="00C63BFB">
      <w:pPr>
        <w:widowControl w:val="0"/>
        <w:autoSpaceDE w:val="0"/>
        <w:autoSpaceDN w:val="0"/>
        <w:adjustRightInd w:val="0"/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юных музыкантов-исполнителей</w:t>
      </w:r>
    </w:p>
    <w:p w:rsidR="002344A6" w:rsidRPr="002344A6" w:rsidRDefault="002344A6" w:rsidP="002344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A6" w:rsidRPr="002344A6" w:rsidRDefault="002344A6" w:rsidP="002344A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344A6" w:rsidRPr="002344A6" w:rsidRDefault="002344A6" w:rsidP="002344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утверждает порядок проведения Международного конкурса юных </w:t>
      </w:r>
      <w:r w:rsidR="00D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музыкантов-исполнителей (далее</w:t>
      </w:r>
      <w:r w:rsidR="006F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2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</w:t>
      </w: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онкурс).</w:t>
      </w:r>
    </w:p>
    <w:p w:rsidR="002344A6" w:rsidRPr="002344A6" w:rsidRDefault="002A6B25" w:rsidP="00234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Учредителем К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является министерство культуры и национальной политики Амурской области. Организатором</w:t>
      </w:r>
      <w:r w:rsidR="006F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выступает Г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профессиональное образовательное бюджетное учреждение Амурской области «Амурский колледж искусств и культуры».</w:t>
      </w:r>
    </w:p>
    <w:p w:rsidR="002344A6" w:rsidRPr="002344A6" w:rsidRDefault="002344A6" w:rsidP="00234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6F0EB5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Для организации и проведения К</w:t>
      </w: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создается ор</w:t>
      </w:r>
      <w:r w:rsidR="00D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ганизационный комитет (далее – О</w:t>
      </w: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bookmarkStart w:id="0" w:name="_GoBack"/>
      <w:bookmarkEnd w:id="0"/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и оценки конкурсных выступлений организатором создается ж</w:t>
      </w:r>
      <w:r w:rsidR="006F0EB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юри. Оргкомитет освещает итоги К</w:t>
      </w: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в средствах массовой информации, награждает победителей. </w:t>
      </w:r>
    </w:p>
    <w:p w:rsidR="002344A6" w:rsidRPr="002344A6" w:rsidRDefault="006F0EB5" w:rsidP="00234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Символика К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логотип, макеты </w:t>
      </w:r>
      <w:r w:rsidR="00D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дипломов и грамот утверждаются О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ргкомитетом конкурса.</w:t>
      </w:r>
    </w:p>
    <w:p w:rsidR="002344A6" w:rsidRPr="002344A6" w:rsidRDefault="002344A6" w:rsidP="00234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A6" w:rsidRDefault="002344A6" w:rsidP="002344A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конкурса</w:t>
      </w:r>
    </w:p>
    <w:p w:rsidR="0042133A" w:rsidRPr="002344A6" w:rsidRDefault="0042133A" w:rsidP="004213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A6" w:rsidRPr="002344A6" w:rsidRDefault="006F0EB5" w:rsidP="00234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Целями К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являются:</w:t>
      </w:r>
    </w:p>
    <w:p w:rsidR="00D14285" w:rsidRDefault="002344A6" w:rsidP="00D1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молодых талантов, являющихся культурным потенциалом Амурской области;</w:t>
      </w:r>
    </w:p>
    <w:p w:rsidR="002344A6" w:rsidRPr="002344A6" w:rsidRDefault="002344A6" w:rsidP="00D1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ориентация учащихся детских школ искусств.</w:t>
      </w:r>
    </w:p>
    <w:p w:rsidR="00D14285" w:rsidRDefault="006F0EB5" w:rsidP="00D14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К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являются:</w:t>
      </w:r>
    </w:p>
    <w:p w:rsidR="00D14285" w:rsidRDefault="00602056" w:rsidP="00D14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2056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56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музыкантов, 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5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285" w:rsidRDefault="002344A6" w:rsidP="00D14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исполнительского мастерства юных музыкантов;</w:t>
      </w:r>
    </w:p>
    <w:p w:rsidR="00D14285" w:rsidRDefault="002344A6" w:rsidP="00D14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и пропаганда классического музыкального наследия; </w:t>
      </w:r>
    </w:p>
    <w:p w:rsidR="00D14285" w:rsidRDefault="002344A6" w:rsidP="00D14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творческих контактов между пе</w:t>
      </w:r>
      <w:r w:rsidR="00D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дагогами и учебными заведениями;</w:t>
      </w:r>
    </w:p>
    <w:p w:rsidR="002344A6" w:rsidRPr="002344A6" w:rsidRDefault="002344A6" w:rsidP="00D14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международных отношений в сфере культуры и искусства.</w:t>
      </w:r>
    </w:p>
    <w:p w:rsidR="002344A6" w:rsidRPr="002344A6" w:rsidRDefault="002344A6" w:rsidP="00234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A6" w:rsidRDefault="006F0EB5" w:rsidP="00234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Участники К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порядок и условия проведения</w:t>
      </w:r>
    </w:p>
    <w:p w:rsidR="0042133A" w:rsidRPr="002344A6" w:rsidRDefault="0042133A" w:rsidP="00234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85" w:rsidRPr="00E43BCE" w:rsidRDefault="00C63BFB" w:rsidP="00D14285">
      <w:pPr>
        <w:widowControl w:val="0"/>
        <w:autoSpaceDE w:val="0"/>
        <w:autoSpaceDN w:val="0"/>
        <w:adjustRightInd w:val="0"/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В Конкурсе принимают участие музыканты-исполнители (далее </w:t>
      </w:r>
      <w:proofErr w:type="gram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частники) в возрасте от</w:t>
      </w:r>
      <w:r w:rsidRPr="00E43B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3B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до 21 года (включительно) – обучающиеся </w:t>
      </w: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учреждений, реализующих образовательные программы в области искусств, обучающиеся образовательных организаций Китайской Народной Республики.</w:t>
      </w:r>
    </w:p>
    <w:p w:rsidR="00C63BFB" w:rsidRPr="00E43BCE" w:rsidRDefault="00C63BFB" w:rsidP="00C63BFB">
      <w:pPr>
        <w:widowControl w:val="0"/>
        <w:autoSpaceDE w:val="0"/>
        <w:autoSpaceDN w:val="0"/>
        <w:adjustRightInd w:val="0"/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для всех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зрастных групп определяется на 18.03.</w:t>
      </w: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года.</w:t>
      </w:r>
    </w:p>
    <w:p w:rsidR="00C63BFB" w:rsidRPr="00E43BCE" w:rsidRDefault="00C63BFB" w:rsidP="00C63BFB">
      <w:pPr>
        <w:widowControl w:val="0"/>
        <w:autoSpaceDE w:val="0"/>
        <w:autoSpaceDN w:val="0"/>
        <w:adjustRightInd w:val="0"/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Конкурс проводится в два этапа по двум номинациям: «Фортепиано» и «Струнно-смычковые инструменты». В </w:t>
      </w:r>
      <w:r w:rsidR="006F0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мероприятия проводится Ко</w:t>
      </w: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 ансамблей по номинациям: «Фортепианный ансамбль», «Камерный ансамбль струнно-смычковых инструментов», «Камерный оркестр струнно-смычковых инструментов».</w:t>
      </w:r>
    </w:p>
    <w:p w:rsidR="00C63BFB" w:rsidRPr="00E43BCE" w:rsidRDefault="00C63BFB" w:rsidP="00C63BFB">
      <w:pPr>
        <w:widowControl w:val="0"/>
        <w:autoSpaceDE w:val="0"/>
        <w:autoSpaceDN w:val="0"/>
        <w:adjustRightInd w:val="0"/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</w:t>
      </w: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льный) проводится с 06.02.2023 по 17.02.</w:t>
      </w: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года.</w:t>
      </w:r>
    </w:p>
    <w:p w:rsidR="00C63BFB" w:rsidRPr="00E43BCE" w:rsidRDefault="00C63BFB" w:rsidP="00C63BFB">
      <w:pPr>
        <w:widowControl w:val="0"/>
        <w:autoSpaceDE w:val="0"/>
        <w:autoSpaceDN w:val="0"/>
        <w:adjustRightInd w:val="0"/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кандидатов на участие во </w:t>
      </w: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этапе</w:t>
      </w: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осуществляется по итогам отборочных мероприятий, проводимых н</w:t>
      </w:r>
      <w:r w:rsidR="006F0E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муниципальном уровне (I этап)</w:t>
      </w: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путем самовыдвижения.                                    </w:t>
      </w:r>
    </w:p>
    <w:p w:rsidR="00C63BFB" w:rsidRPr="00E43BCE" w:rsidRDefault="00C63BFB" w:rsidP="00C63BFB">
      <w:pPr>
        <w:widowControl w:val="0"/>
        <w:autoSpaceDE w:val="0"/>
        <w:autoSpaceDN w:val="0"/>
        <w:adjustRightInd w:val="0"/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этап </w:t>
      </w: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(международный)</w:t>
      </w: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18-19 </w:t>
      </w:r>
      <w:r w:rsidRPr="00F27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(номинация фортепиано) 21-22</w:t>
      </w:r>
      <w:r w:rsidRPr="00F2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6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(номинация «Струнно-смычковые»)</w:t>
      </w:r>
      <w:r w:rsidRPr="00F27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BFB" w:rsidRPr="00E43BCE" w:rsidRDefault="00C63BFB" w:rsidP="00C63BFB">
      <w:pPr>
        <w:widowControl w:val="0"/>
        <w:autoSpaceDE w:val="0"/>
        <w:autoSpaceDN w:val="0"/>
        <w:adjustRightInd w:val="0"/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Для участников Конкурса определены следующие возрастные категории:</w:t>
      </w:r>
    </w:p>
    <w:p w:rsidR="00C63BFB" w:rsidRPr="00E43BCE" w:rsidRDefault="00C63BFB" w:rsidP="00C63BFB">
      <w:pPr>
        <w:widowControl w:val="0"/>
        <w:autoSpaceDE w:val="0"/>
        <w:autoSpaceDN w:val="0"/>
        <w:adjustRightInd w:val="0"/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«Фортепиано»</w:t>
      </w:r>
    </w:p>
    <w:p w:rsidR="00C63BFB" w:rsidRPr="00E43BCE" w:rsidRDefault="00C63BFB" w:rsidP="00C63BFB">
      <w:pPr>
        <w:widowControl w:val="0"/>
        <w:autoSpaceDE w:val="0"/>
        <w:autoSpaceDN w:val="0"/>
        <w:adjustRightInd w:val="0"/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Младшая – 8-10 лет; </w:t>
      </w:r>
    </w:p>
    <w:p w:rsidR="00C63BFB" w:rsidRPr="00E43BCE" w:rsidRDefault="00C63BFB" w:rsidP="00C63BFB">
      <w:pPr>
        <w:widowControl w:val="0"/>
        <w:autoSpaceDE w:val="0"/>
        <w:autoSpaceDN w:val="0"/>
        <w:adjustRightInd w:val="0"/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11-13 лет;</w:t>
      </w:r>
    </w:p>
    <w:p w:rsidR="00C63BFB" w:rsidRPr="00E43BCE" w:rsidRDefault="00C63BFB" w:rsidP="00C63BFB">
      <w:pPr>
        <w:widowControl w:val="0"/>
        <w:autoSpaceDE w:val="0"/>
        <w:autoSpaceDN w:val="0"/>
        <w:adjustRightInd w:val="0"/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proofErr w:type="gram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14-16 лет; </w:t>
      </w:r>
    </w:p>
    <w:p w:rsidR="00C63BFB" w:rsidRPr="00E43BCE" w:rsidRDefault="00C63BFB" w:rsidP="00C63BFB">
      <w:pPr>
        <w:widowControl w:val="0"/>
        <w:autoSpaceDE w:val="0"/>
        <w:autoSpaceDN w:val="0"/>
        <w:adjustRightInd w:val="0"/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Юношеская</w:t>
      </w:r>
      <w:proofErr w:type="gram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- 17-18 лет;</w:t>
      </w:r>
    </w:p>
    <w:p w:rsidR="00C63BFB" w:rsidRPr="00E43BCE" w:rsidRDefault="00C63BFB" w:rsidP="00C63BFB">
      <w:pPr>
        <w:widowControl w:val="0"/>
        <w:autoSpaceDE w:val="0"/>
        <w:autoSpaceDN w:val="0"/>
        <w:adjustRightInd w:val="0"/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Юношеская</w:t>
      </w:r>
      <w:proofErr w:type="gram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– 19-21 год.</w:t>
      </w:r>
    </w:p>
    <w:p w:rsidR="00C63BFB" w:rsidRPr="00E43BCE" w:rsidRDefault="00C63BFB" w:rsidP="00C63BFB">
      <w:pPr>
        <w:widowControl w:val="0"/>
        <w:autoSpaceDE w:val="0"/>
        <w:autoSpaceDN w:val="0"/>
        <w:adjustRightInd w:val="0"/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«Струнно-смычковые инструменты»</w:t>
      </w:r>
    </w:p>
    <w:p w:rsidR="00C63BFB" w:rsidRPr="00E43BCE" w:rsidRDefault="00C63BFB" w:rsidP="00C63BFB">
      <w:pPr>
        <w:widowControl w:val="0"/>
        <w:autoSpaceDE w:val="0"/>
        <w:autoSpaceDN w:val="0"/>
        <w:adjustRightInd w:val="0"/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– 8-10 лет;</w:t>
      </w:r>
    </w:p>
    <w:p w:rsidR="00C63BFB" w:rsidRPr="00E43BCE" w:rsidRDefault="00C63BFB" w:rsidP="00C63BFB">
      <w:pPr>
        <w:widowControl w:val="0"/>
        <w:autoSpaceDE w:val="0"/>
        <w:autoSpaceDN w:val="0"/>
        <w:adjustRightInd w:val="0"/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11-13 лет;</w:t>
      </w:r>
    </w:p>
    <w:p w:rsidR="00C63BFB" w:rsidRPr="00E43BCE" w:rsidRDefault="00C63BFB" w:rsidP="00C63BFB">
      <w:pPr>
        <w:widowControl w:val="0"/>
        <w:autoSpaceDE w:val="0"/>
        <w:autoSpaceDN w:val="0"/>
        <w:adjustRightInd w:val="0"/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– 14-16;  </w:t>
      </w:r>
    </w:p>
    <w:p w:rsidR="00C63BFB" w:rsidRPr="00E43BCE" w:rsidRDefault="00C63BFB" w:rsidP="00C63BFB">
      <w:pPr>
        <w:widowControl w:val="0"/>
        <w:autoSpaceDE w:val="0"/>
        <w:autoSpaceDN w:val="0"/>
        <w:adjustRightInd w:val="0"/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Юношеская</w:t>
      </w:r>
      <w:proofErr w:type="gram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- 17-18 лет; </w:t>
      </w:r>
    </w:p>
    <w:p w:rsidR="00C63BFB" w:rsidRPr="00E43BCE" w:rsidRDefault="00C63BFB" w:rsidP="00C63BFB">
      <w:pPr>
        <w:widowControl w:val="0"/>
        <w:autoSpaceDE w:val="0"/>
        <w:autoSpaceDN w:val="0"/>
        <w:adjustRightInd w:val="0"/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Юношеская</w:t>
      </w:r>
      <w:proofErr w:type="gram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– 19-21 лет.</w:t>
      </w:r>
    </w:p>
    <w:p w:rsidR="002344A6" w:rsidRPr="002344A6" w:rsidRDefault="002344A6" w:rsidP="00234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могут выступать в </w:t>
      </w:r>
      <w:proofErr w:type="gramStart"/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группах, исполняя программу, предусмотренную для этих категорий.</w:t>
      </w:r>
    </w:p>
    <w:p w:rsidR="002344A6" w:rsidRDefault="002344A6" w:rsidP="00234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690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выступлений устанавливается О</w:t>
      </w: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ргкомитетом Конкурса.</w:t>
      </w:r>
    </w:p>
    <w:p w:rsidR="002344A6" w:rsidRPr="002344A6" w:rsidRDefault="006F0EB5" w:rsidP="00234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На К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представляются музыкальные произведения, предусмотренные Программными требованиями, прилагаемыми к настоящему Положению (приложение к Положению № 1).</w:t>
      </w:r>
    </w:p>
    <w:p w:rsidR="002344A6" w:rsidRPr="002344A6" w:rsidRDefault="002344A6" w:rsidP="00234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исполнения произведений устанавливается самим участником и ука</w:t>
      </w:r>
      <w:r w:rsidR="002A6B25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зывается в заявке на участие в К</w:t>
      </w: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онкурсе.</w:t>
      </w:r>
    </w:p>
    <w:p w:rsidR="002344A6" w:rsidRPr="002344A6" w:rsidRDefault="002344A6" w:rsidP="00234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Изменения в программе, указанной в заявк</w:t>
      </w:r>
      <w:r w:rsidR="006906DE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после поступления ее в О</w:t>
      </w: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 не допускаются.</w:t>
      </w:r>
    </w:p>
    <w:p w:rsidR="002344A6" w:rsidRPr="002344A6" w:rsidRDefault="002344A6" w:rsidP="00C63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прослушивания проводятся публично, произведения исполняются наизусть. Каждому участнику предоставляется акустическая репетиция в зале прослушивания продолжительностью не более 10-15 минут перед каждым туром.</w:t>
      </w:r>
    </w:p>
    <w:p w:rsidR="002344A6" w:rsidRPr="002344A6" w:rsidRDefault="00C63BFB" w:rsidP="00234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Оргкомитет оставляет за собой право внесения изменений в конкурсную программу.</w:t>
      </w:r>
    </w:p>
    <w:p w:rsidR="00235840" w:rsidRDefault="00235840" w:rsidP="00234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A6" w:rsidRDefault="002344A6" w:rsidP="00234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IV.</w:t>
      </w:r>
      <w:r w:rsidR="0060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B2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</w:t>
      </w: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42133A" w:rsidRPr="002344A6" w:rsidRDefault="0042133A" w:rsidP="00234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A6" w:rsidRDefault="002344A6" w:rsidP="00234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4.1. </w:t>
      </w:r>
      <w:r w:rsidR="006F0EB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</w:t>
      </w:r>
      <w:r w:rsidR="00C63BFB"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формируется из числа известных и наиболее авторитетных музыкантов, ведущих преподавателей образовательных учреждений сферы культуры и искусства</w:t>
      </w: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3BFB" w:rsidRPr="002344A6" w:rsidRDefault="00C63BFB" w:rsidP="00C63BFB">
      <w:pPr>
        <w:widowControl w:val="0"/>
        <w:autoSpaceDE w:val="0"/>
        <w:autoSpaceDN w:val="0"/>
        <w:adjustRightInd w:val="0"/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список жюри будет размещён на </w:t>
      </w:r>
      <w:r w:rsidR="006906D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мурского колледжа искусств и культуры во вкладке Методический образовательный центр, раздел «Мероприятия»</w:t>
      </w: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93BBD">
        <w:t xml:space="preserve"> </w:t>
      </w:r>
      <w:hyperlink r:id="rId7" w:history="1">
        <w:r w:rsidRPr="005D6D0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http://aokik.ru/moc/kolledzh/meropriyatiya/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4A6" w:rsidRPr="002344A6" w:rsidRDefault="00C63BFB" w:rsidP="002344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оценивает конкурсные выступления участников по 25 - бальной системе по каждой номинации и возрастной категории отдельно. Ко второму туру допускаются участники, набравшие не менее 18 баллов. Баллы суммируются и по общим результатам определяются победители и пр</w:t>
      </w:r>
      <w:r w:rsidR="006F0E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изеры. В случае если член жюри К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является преподавателем конкурсанта, он не участвует в голосовании при оценке результатов прослушивания этого конкурсанта.</w:t>
      </w:r>
    </w:p>
    <w:p w:rsidR="002344A6" w:rsidRPr="002344A6" w:rsidRDefault="002344A6" w:rsidP="00234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Окончательное распределение мест участникам состоится на заключительном заседании жюри. Жюри имеет право присуждать не все места, делить места между победителями.</w:t>
      </w:r>
    </w:p>
    <w:p w:rsidR="002344A6" w:rsidRPr="002344A6" w:rsidRDefault="003C15E0" w:rsidP="002344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оценок членов жюри 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2344A6" w:rsidRPr="002344A6" w:rsidRDefault="002344A6" w:rsidP="002344A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в жанровом и стилистическом отношениях;</w:t>
      </w:r>
    </w:p>
    <w:p w:rsidR="002344A6" w:rsidRPr="002344A6" w:rsidRDefault="002344A6" w:rsidP="002344A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уровень исполнения;</w:t>
      </w:r>
    </w:p>
    <w:p w:rsidR="002344A6" w:rsidRPr="002344A6" w:rsidRDefault="002344A6" w:rsidP="002344A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артистичность, выразительность, яркость, эмоциональность исполнения;</w:t>
      </w:r>
    </w:p>
    <w:p w:rsidR="002344A6" w:rsidRPr="002344A6" w:rsidRDefault="002344A6" w:rsidP="002344A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темповое и штриховое соответствие замысла произведения;</w:t>
      </w:r>
    </w:p>
    <w:p w:rsidR="002344A6" w:rsidRPr="002344A6" w:rsidRDefault="002344A6" w:rsidP="002344A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трактовки;</w:t>
      </w:r>
    </w:p>
    <w:p w:rsidR="002344A6" w:rsidRPr="002344A6" w:rsidRDefault="002344A6" w:rsidP="002344A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культурой </w:t>
      </w:r>
      <w:proofErr w:type="spellStart"/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4A6" w:rsidRPr="002344A6" w:rsidRDefault="00C63BFB" w:rsidP="00234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Жюри оставляет за собой право:</w:t>
      </w:r>
    </w:p>
    <w:p w:rsidR="002344A6" w:rsidRPr="002344A6" w:rsidRDefault="002344A6" w:rsidP="00234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останавливать участников, если они нарушают лимит времени или если исполнение программы не соотв</w:t>
      </w:r>
      <w:r w:rsidR="002A6B2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етствует уровню международного К</w:t>
      </w: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2344A6" w:rsidRPr="002344A6" w:rsidRDefault="002344A6" w:rsidP="00234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присуждать специальные призы и дипломы за лучшее исполнение отдельных произведений из конкурсной программы;</w:t>
      </w:r>
    </w:p>
    <w:p w:rsidR="002344A6" w:rsidRPr="002344A6" w:rsidRDefault="002344A6" w:rsidP="00234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награждать призами и дипломами преподавателей, подготовивших лауреатов.</w:t>
      </w:r>
    </w:p>
    <w:p w:rsidR="002344A6" w:rsidRPr="002344A6" w:rsidRDefault="00C63BFB" w:rsidP="00234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Решение жюри оформляется протоколом, подписывается всеми членами жюри, является окончательным и пересмотру не подлежит.</w:t>
      </w:r>
    </w:p>
    <w:p w:rsidR="002344A6" w:rsidRPr="002344A6" w:rsidRDefault="002344A6" w:rsidP="00234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AA" w:rsidRDefault="003C19E8" w:rsidP="004D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Подведение итогов К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награждение победителей конкурса</w:t>
      </w:r>
    </w:p>
    <w:p w:rsidR="00BC17A6" w:rsidRDefault="00BC17A6" w:rsidP="004D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A6" w:rsidRPr="002344A6" w:rsidRDefault="002344A6" w:rsidP="002344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Итоги </w:t>
      </w:r>
      <w:r w:rsidR="003C19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подводятся членами жюри:</w:t>
      </w:r>
    </w:p>
    <w:p w:rsidR="002344A6" w:rsidRPr="002344A6" w:rsidRDefault="00BC17A6" w:rsidP="00234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6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в номинации </w:t>
      </w:r>
      <w:r w:rsidR="00C63BFB" w:rsidRPr="00C63BF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«Фортепиано»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4A6" w:rsidRDefault="00C63BFB" w:rsidP="00234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 марта 2023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в номинации </w:t>
      </w:r>
      <w:r w:rsidRPr="00C63BF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«Струнно-смычковые инструменты»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623" w:rsidRPr="002344A6" w:rsidRDefault="004D5623" w:rsidP="004D5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23 марта 2023 года итоги будут опубликованы </w:t>
      </w: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BC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мурского колледжа искусств и культуры во вкладке Методический образовательный центр, раздел «Мероприятия».</w:t>
      </w:r>
    </w:p>
    <w:p w:rsidR="0035318D" w:rsidRPr="00C63BFB" w:rsidRDefault="0042133A" w:rsidP="00353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35318D" w:rsidRPr="00C63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присуждаются следующие звания:</w:t>
      </w:r>
    </w:p>
    <w:p w:rsidR="0035318D" w:rsidRPr="00C63BFB" w:rsidRDefault="0035318D" w:rsidP="00353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 «Лауреат Гран-При» с вручением соответствующего диплома  присуж</w:t>
      </w:r>
      <w:r w:rsidR="00434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самому яркому участнику К</w:t>
      </w:r>
      <w:r w:rsidRPr="00C63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набравшему наибольшее количество баллов, среди всех категорий, возрастных групп и номинаций: «Сольное исполнительство», «Ансамбль», «Оркестр»;</w:t>
      </w:r>
    </w:p>
    <w:p w:rsidR="0035318D" w:rsidRPr="00C63BFB" w:rsidRDefault="0035318D" w:rsidP="00353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 «Лауреат I, II, III степени» с вручением соответствующих дипломов  присуждаются конкурсантам, занявшим 1, 2, 3 места соответственно в каждой номинац</w:t>
      </w:r>
      <w:r w:rsidR="00BC17A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в каждой возрастной группе;</w:t>
      </w:r>
    </w:p>
    <w:p w:rsidR="003A7D6B" w:rsidRPr="00C63BFB" w:rsidRDefault="0035318D" w:rsidP="003A7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звание «Дипломант» с вручением соответствующих дипломов – присуждается конкурсантам, </w:t>
      </w:r>
      <w:r w:rsidR="00BC1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набравшим более 18 баллов.</w:t>
      </w:r>
    </w:p>
    <w:p w:rsidR="003A7D6B" w:rsidRPr="00C63BFB" w:rsidRDefault="008B45F5" w:rsidP="008B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3C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A7D6B" w:rsidRPr="00C63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не получивши</w:t>
      </w:r>
      <w:r w:rsidRPr="00C63B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7D6B" w:rsidRPr="00C6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призовых мест  и набравши</w:t>
      </w:r>
      <w:r w:rsidRPr="00C63B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7D6B" w:rsidRPr="00C6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18 баллов</w:t>
      </w:r>
      <w:r w:rsidR="00BC17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получают «Диплом участника» м</w:t>
      </w:r>
      <w:r w:rsidR="004340E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еждународного К</w:t>
      </w:r>
      <w:r w:rsidR="003A7D6B" w:rsidRPr="00C63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8B45F5" w:rsidRPr="00ED214F" w:rsidRDefault="0042133A" w:rsidP="00353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318D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По решению жюри возможно присуждение специальных дипломов «Лучший преподаватель», «Лучший концертмейстер» и т.д. </w:t>
      </w:r>
    </w:p>
    <w:p w:rsidR="0035318D" w:rsidRPr="00ED214F" w:rsidRDefault="00BC17A6" w:rsidP="0042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ED214F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Преподавателям,</w:t>
      </w:r>
      <w:r w:rsidR="006F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подготовившим Лауреатов и дипломантов</w:t>
      </w:r>
      <w:r w:rsidR="008B45F5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35318D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нкурса</w:t>
      </w:r>
      <w:r w:rsidR="006F0E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318D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5F5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вручают</w:t>
      </w:r>
      <w:r w:rsidR="006F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8B45F5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EB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Благодарственные</w:t>
      </w:r>
      <w:r w:rsidR="003A7D6B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 w:rsidR="006F0E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318D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4A6" w:rsidRPr="002344A6" w:rsidRDefault="002344A6" w:rsidP="002344A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</w:t>
      </w:r>
      <w:r w:rsidR="00BC17A6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17A6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C1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 победителей К</w:t>
      </w:r>
      <w:r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в номинациях </w:t>
      </w:r>
      <w:r w:rsidR="00C63BFB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«Фортепиано»</w:t>
      </w:r>
      <w:r w:rsidR="00235840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BC17A6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63BFB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</w:t>
      </w:r>
      <w:r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C63BFB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«Струнно-смычковые инструменты» - 22  марта 2023</w:t>
      </w:r>
      <w:r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4A6" w:rsidRPr="002344A6" w:rsidRDefault="002344A6" w:rsidP="00234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BC17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Государственные, общественные организации, а также ч</w:t>
      </w:r>
      <w:r w:rsidR="00BC17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астные лица, по согласованию с О</w:t>
      </w: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ргкомитетом, могут учредить сп</w:t>
      </w:r>
      <w:r w:rsidR="003C19E8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ециальные призы для участников К</w:t>
      </w: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2344A6" w:rsidRPr="002344A6" w:rsidRDefault="002344A6" w:rsidP="002344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A6" w:rsidRDefault="003C19E8" w:rsidP="002344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VI. Заявки на участие в К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</w:p>
    <w:p w:rsidR="00ED214F" w:rsidRPr="002344A6" w:rsidRDefault="00ED214F" w:rsidP="002344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A6" w:rsidRPr="002344A6" w:rsidRDefault="003C19E8" w:rsidP="003C19E8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6.1.Заявка на участие в К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по форме согласно Приложению к настоящему Положению (приложение к Положению № 2) должна быть </w:t>
      </w:r>
      <w:r w:rsidR="00C6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отправлена не позднее </w:t>
      </w:r>
      <w:r w:rsidR="006F0EB5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марта</w:t>
      </w:r>
      <w:r w:rsidR="00C6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e-</w:t>
      </w:r>
      <w:proofErr w:type="spellStart"/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4B13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konkursmusic28@mail.ru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формате </w:t>
      </w:r>
      <w:proofErr w:type="spellStart"/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Заявки в других форматах не принимаются.</w:t>
      </w:r>
    </w:p>
    <w:p w:rsidR="002344A6" w:rsidRPr="002344A6" w:rsidRDefault="002344A6" w:rsidP="00234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заполняется в электронном виде и присылается в виде прикрепленного файла только в текстовом формате (</w:t>
      </w:r>
      <w:proofErr w:type="spellStart"/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участника и  коллектив заявка оформляется отдельным файлом.</w:t>
      </w:r>
    </w:p>
    <w:p w:rsidR="002344A6" w:rsidRPr="002344A6" w:rsidRDefault="002344A6" w:rsidP="00234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заявке прилагаются следующие документы:</w:t>
      </w:r>
    </w:p>
    <w:p w:rsidR="002344A6" w:rsidRPr="002344A6" w:rsidRDefault="002344A6" w:rsidP="00234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свидетельство о рождении или паспорт (ксерокопия);</w:t>
      </w:r>
    </w:p>
    <w:p w:rsidR="002344A6" w:rsidRPr="002344A6" w:rsidRDefault="006F0EB5" w:rsidP="00234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согласие на обработку персональных данных (ксерокопия).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344A6" w:rsidRPr="002344A6" w:rsidRDefault="002344A6" w:rsidP="00234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 В случае если заявленная программа не соответствует програ</w:t>
      </w:r>
      <w:r w:rsidR="00434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ммным требованиям, оргкомитету К</w:t>
      </w: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представлен неполный пакет документов, а также документы от</w:t>
      </w:r>
      <w:r w:rsidR="00BC1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правлены после указанной даты, О</w:t>
      </w: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 не рассматривает заявку.</w:t>
      </w:r>
    </w:p>
    <w:p w:rsidR="002344A6" w:rsidRPr="002344A6" w:rsidRDefault="002344A6" w:rsidP="00234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17A6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заявки О</w:t>
      </w:r>
      <w:r w:rsidR="00434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 К</w:t>
      </w:r>
      <w:r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извещает о ее приеме и высылает </w:t>
      </w:r>
      <w:r w:rsidR="00DC62D6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</w:t>
      </w:r>
      <w:r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 в течение 7-ми дней </w:t>
      </w:r>
      <w:proofErr w:type="gramStart"/>
      <w:r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электронный адрес, с которого была отправлена заявка. Если не был получен </w:t>
      </w:r>
      <w:r w:rsidR="00DC62D6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значит, заявка не поступила в оргкомитет. В</w:t>
      </w: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</w:t>
      </w: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случае необходимо связаться </w:t>
      </w:r>
      <w:r w:rsidR="00BC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организаторами Конкурса </w:t>
      </w: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8(4162)</w:t>
      </w:r>
      <w:r w:rsidR="00BC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BFB">
        <w:rPr>
          <w:rFonts w:ascii="Times New Roman" w:eastAsia="Times New Roman" w:hAnsi="Times New Roman" w:cs="Times New Roman"/>
          <w:sz w:val="28"/>
          <w:szCs w:val="28"/>
          <w:lang w:eastAsia="ru-RU"/>
        </w:rPr>
        <w:t>66-11-94</w:t>
      </w: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4A6" w:rsidRPr="002344A6" w:rsidRDefault="00BC17A6" w:rsidP="00234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 С целью подготовки О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ргкомитетом расписания акустических репетиций участники также должны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редварительно проинформировать О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 о дате и времени прибытия.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предоставляется не поз</w:t>
      </w:r>
      <w:r w:rsidR="00434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днее, чем за неделю до начала Ко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нкурса по телефону: 8(4162)</w:t>
      </w:r>
      <w:r w:rsidR="0038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BFB">
        <w:rPr>
          <w:rFonts w:ascii="Times New Roman" w:eastAsia="Times New Roman" w:hAnsi="Times New Roman" w:cs="Times New Roman"/>
          <w:sz w:val="28"/>
          <w:szCs w:val="28"/>
          <w:lang w:eastAsia="ru-RU"/>
        </w:rPr>
        <w:t>66-11-94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электронному адресу: </w:t>
      </w:r>
      <w:hyperlink r:id="rId9" w:history="1">
        <w:r w:rsidR="003C19E8" w:rsidRPr="004B13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konkursmusic28@mail.ru</w:t>
        </w:r>
      </w:hyperlink>
      <w:r w:rsidR="003C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2344A6" w:rsidRPr="002344A6" w:rsidRDefault="002344A6" w:rsidP="00234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453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</w:t>
      </w: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дате и времени приезда, оргкомитет оставляет за собой право акустическую репетицию предоставить при наличии свободного времени. </w:t>
      </w:r>
    </w:p>
    <w:p w:rsidR="002344A6" w:rsidRPr="002344A6" w:rsidRDefault="002344A6" w:rsidP="00234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Регистрация участников проходит 1</w:t>
      </w:r>
      <w:r w:rsidR="00387551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5623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</w:t>
      </w:r>
      <w:r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в номинации </w:t>
      </w:r>
      <w:r w:rsidR="004D5623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«Фортепиано»</w:t>
      </w:r>
      <w:r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87551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 w:rsidR="004D5623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в номинации «</w:t>
      </w:r>
      <w:r w:rsidR="004D5623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Струнно-смычковые инструменты»</w:t>
      </w:r>
      <w:r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регистрации предъявляется паспорт (свидетельство о рождении), заявка подписанная руководителем учреждения (оригинал), заявление о согласии</w:t>
      </w: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(оригинал), рекомендации учебного заведения </w:t>
      </w:r>
      <w:r w:rsidR="003C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подтверждением о прохождении </w:t>
      </w: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отборочного прослушивания (оригинал), ноты исполняемых произведений.</w:t>
      </w:r>
    </w:p>
    <w:p w:rsidR="002344A6" w:rsidRPr="002344A6" w:rsidRDefault="002344A6" w:rsidP="00234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A6" w:rsidRDefault="002344A6" w:rsidP="00234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Порядок финансирования</w:t>
      </w:r>
    </w:p>
    <w:p w:rsidR="00ED214F" w:rsidRPr="002344A6" w:rsidRDefault="00ED214F" w:rsidP="00234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Default="002344A6" w:rsidP="00234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4D5623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подготовку и п</w:t>
      </w:r>
      <w:r w:rsidR="00DC62D6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D5623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Конкурса осуществляется за счет средств областного бюджета и внебюджетных источников</w:t>
      </w:r>
      <w:r w:rsidR="00DC62D6" w:rsidRPr="00ED2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4A6" w:rsidRPr="002344A6" w:rsidRDefault="004D5623" w:rsidP="004D5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3C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34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устанавливается организационный взнос в размере </w:t>
      </w:r>
      <w:r w:rsidR="003C15E0" w:rsidRPr="003C15E0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ED214F" w:rsidRPr="003C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C15E0" w:rsidRPr="003C1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</w:t>
      </w:r>
      <w:r w:rsidR="00ED214F" w:rsidRPr="003C15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44A6" w:rsidRPr="003C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00 копеек с участника, </w:t>
      </w:r>
      <w:r w:rsidR="003C15E0" w:rsidRPr="003C15E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344A6" w:rsidRPr="003C15E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D214F" w:rsidRPr="003C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C15E0" w:rsidRPr="003C1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</w:t>
      </w:r>
      <w:r w:rsidR="00ED214F" w:rsidRPr="003C15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44A6" w:rsidRPr="003C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00 копеек с ансамбля, оркестра.</w:t>
      </w:r>
    </w:p>
    <w:p w:rsidR="004D5623" w:rsidRDefault="002344A6" w:rsidP="004D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Данная сумма предполагает оплату работы жюри, р</w:t>
      </w:r>
      <w:r w:rsidR="004340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аздаточный материал (программа К</w:t>
      </w:r>
      <w:r w:rsidR="00373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онкурса), наградные документы, сувенирная продукция.</w:t>
      </w:r>
      <w:r w:rsidR="004D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4A6" w:rsidRDefault="004D5623" w:rsidP="004D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7.3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34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асходы, связанные с участием в К</w:t>
      </w:r>
      <w:r w:rsidR="002344A6"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участников, преподавателей, концертмейстеров, сопровождающих лиц (проезд, проживание, питание), несёт направляющая сторона.</w:t>
      </w:r>
      <w:proofErr w:type="gramEnd"/>
    </w:p>
    <w:p w:rsidR="004D5623" w:rsidRPr="002344A6" w:rsidRDefault="004D5623" w:rsidP="004D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A6" w:rsidRPr="002344A6" w:rsidRDefault="002344A6" w:rsidP="002344A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344A6" w:rsidRPr="002344A6" w:rsidRDefault="002344A6" w:rsidP="002344A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A6" w:rsidRDefault="002344A6" w:rsidP="00234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3A" w:rsidRDefault="0042133A" w:rsidP="00234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3A" w:rsidRDefault="0042133A" w:rsidP="00234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3A" w:rsidRDefault="0042133A" w:rsidP="00234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3A" w:rsidRDefault="0042133A" w:rsidP="00234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3A" w:rsidRDefault="0042133A" w:rsidP="00234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3A" w:rsidRDefault="0042133A" w:rsidP="00234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3A" w:rsidRDefault="0042133A" w:rsidP="00234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3A" w:rsidRDefault="0042133A" w:rsidP="00234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3A" w:rsidRDefault="0042133A" w:rsidP="00234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551" w:rsidRPr="00E43BCE" w:rsidRDefault="004D5623" w:rsidP="004340EE">
      <w:pPr>
        <w:widowControl w:val="0"/>
        <w:tabs>
          <w:tab w:val="left" w:pos="720"/>
          <w:tab w:val="left" w:pos="4860"/>
        </w:tabs>
        <w:autoSpaceDE w:val="0"/>
        <w:autoSpaceDN w:val="0"/>
        <w:adjustRightInd w:val="0"/>
        <w:spacing w:after="0" w:line="240" w:lineRule="auto"/>
        <w:ind w:right="1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387551" w:rsidTr="004340EE">
        <w:trPr>
          <w:jc w:val="right"/>
        </w:trPr>
        <w:tc>
          <w:tcPr>
            <w:tcW w:w="5637" w:type="dxa"/>
          </w:tcPr>
          <w:p w:rsidR="00387551" w:rsidRDefault="00387551" w:rsidP="004D5623">
            <w:pPr>
              <w:widowControl w:val="0"/>
              <w:tabs>
                <w:tab w:val="left" w:pos="720"/>
                <w:tab w:val="left" w:pos="4860"/>
              </w:tabs>
              <w:autoSpaceDE w:val="0"/>
              <w:autoSpaceDN w:val="0"/>
              <w:adjustRightInd w:val="0"/>
              <w:ind w:right="1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387551" w:rsidRDefault="00387551" w:rsidP="0037389F">
            <w:pPr>
              <w:widowControl w:val="0"/>
              <w:tabs>
                <w:tab w:val="left" w:pos="720"/>
                <w:tab w:val="left" w:pos="4860"/>
              </w:tabs>
              <w:autoSpaceDE w:val="0"/>
              <w:autoSpaceDN w:val="0"/>
              <w:adjustRightInd w:val="0"/>
              <w:ind w:right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  </w:t>
            </w:r>
          </w:p>
          <w:p w:rsidR="004340EE" w:rsidRPr="00E43BCE" w:rsidRDefault="00387551" w:rsidP="004340EE">
            <w:pPr>
              <w:widowControl w:val="0"/>
              <w:tabs>
                <w:tab w:val="left" w:pos="720"/>
                <w:tab w:val="left" w:pos="4860"/>
              </w:tabs>
              <w:autoSpaceDE w:val="0"/>
              <w:autoSpaceDN w:val="0"/>
              <w:adjustRightInd w:val="0"/>
              <w:ind w:right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</w:p>
          <w:p w:rsidR="00387551" w:rsidRPr="00E43BCE" w:rsidRDefault="00387551" w:rsidP="0037389F">
            <w:pPr>
              <w:widowControl w:val="0"/>
              <w:tabs>
                <w:tab w:val="left" w:pos="720"/>
                <w:tab w:val="left" w:pos="4860"/>
              </w:tabs>
              <w:autoSpaceDE w:val="0"/>
              <w:autoSpaceDN w:val="0"/>
              <w:adjustRightInd w:val="0"/>
              <w:ind w:right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551" w:rsidRDefault="00387551" w:rsidP="004D5623">
            <w:pPr>
              <w:widowControl w:val="0"/>
              <w:tabs>
                <w:tab w:val="left" w:pos="720"/>
                <w:tab w:val="left" w:pos="4860"/>
              </w:tabs>
              <w:autoSpaceDE w:val="0"/>
              <w:autoSpaceDN w:val="0"/>
              <w:adjustRightInd w:val="0"/>
              <w:ind w:right="1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7551" w:rsidRDefault="00387551" w:rsidP="004D5623">
      <w:pPr>
        <w:widowControl w:val="0"/>
        <w:tabs>
          <w:tab w:val="left" w:pos="720"/>
          <w:tab w:val="left" w:pos="4860"/>
        </w:tabs>
        <w:autoSpaceDE w:val="0"/>
        <w:autoSpaceDN w:val="0"/>
        <w:adjustRightInd w:val="0"/>
        <w:spacing w:after="0" w:line="240" w:lineRule="auto"/>
        <w:ind w:right="184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Pr="00E43BCE" w:rsidRDefault="004D5623" w:rsidP="004D5623">
      <w:pPr>
        <w:widowControl w:val="0"/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623" w:rsidRPr="00E43BCE" w:rsidRDefault="004D5623" w:rsidP="004D5623">
      <w:pPr>
        <w:widowControl w:val="0"/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ПРОГРАММНЫЕ ТРЕБОВАНИЯ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«ФОРТЕПИАНО»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43B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Младшая группа (8-10 лет включительно). </w:t>
      </w:r>
      <w:r w:rsidRPr="00D147D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Один тур.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1.Полифоническое произведение И.С.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Баха. (Одна пьеса из «Маленьких прелюдий и фуг» или 2-х, 3-хголосная инвенция).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Первая часть классической сонатины или сонаты (</w:t>
      </w:r>
      <w:proofErr w:type="spell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Клементи</w:t>
      </w:r>
      <w:proofErr w:type="spell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Гайдн, Моцарт и др.)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Этюд на мелкую технику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Пьеса по выбору участника конкурса.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звучания программы не должна превышать 20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43B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Средняя группа (11-13 лет включительно)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I-тур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1.Бах. 2-х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3-хголосная инвенция или прелюдия и фуга из ХТК.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2.Первая часть (</w:t>
      </w:r>
      <w:proofErr w:type="gram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сонатное</w:t>
      </w:r>
      <w:proofErr w:type="gram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 сонат </w:t>
      </w:r>
      <w:proofErr w:type="spell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Клементи</w:t>
      </w:r>
      <w:proofErr w:type="spell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Гайдна, Моцарта или Бетховена.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Этюд на мелкую технику (Черни, ор.299, ор.740, </w:t>
      </w:r>
      <w:proofErr w:type="spell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Мошковский</w:t>
      </w:r>
      <w:proofErr w:type="spell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Клементи</w:t>
      </w:r>
      <w:proofErr w:type="spell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звучания программы не должна превышать 20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II-тур</w:t>
      </w:r>
    </w:p>
    <w:p w:rsidR="004D5623" w:rsidRPr="00E43BCE" w:rsidRDefault="004D5623" w:rsidP="004D562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1.Этюд или виртуозная пьеса по выбору участника конкурса</w:t>
      </w:r>
    </w:p>
    <w:p w:rsidR="004D5623" w:rsidRPr="00E43BCE" w:rsidRDefault="004D5623" w:rsidP="004D562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2.Пьеса </w:t>
      </w:r>
      <w:proofErr w:type="spell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кантиленного</w:t>
      </w:r>
      <w:proofErr w:type="spell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композитора XIX-XX вв. </w:t>
      </w:r>
    </w:p>
    <w:p w:rsidR="004D5623" w:rsidRPr="00E43BCE" w:rsidRDefault="004D5623" w:rsidP="004D562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программы не должна превышать 20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43B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Старшая группа (14-16 лет включительно)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I-тур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1.Бах. 3-х</w:t>
      </w:r>
      <w:r w:rsidR="003C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голосная</w:t>
      </w:r>
      <w:proofErr w:type="spell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инвенция или прелюдия и фуга из ХТК.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2.Первая часть классической сонаты (Гайдн, Моцарт, Бетховен).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3.Этюд на мелкую технику (Черни, ор.740).</w:t>
      </w:r>
    </w:p>
    <w:p w:rsidR="004D5623" w:rsidRPr="00E43BCE" w:rsidRDefault="004D5623" w:rsidP="004D562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Пьеса </w:t>
      </w:r>
      <w:proofErr w:type="spell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кантиленного</w:t>
      </w:r>
      <w:proofErr w:type="spell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композитора XIX-XX вв. </w:t>
      </w:r>
    </w:p>
    <w:p w:rsidR="004D5623" w:rsidRPr="00E43BCE" w:rsidRDefault="004D5623" w:rsidP="004D562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программы не должна превышать 25 минут.</w:t>
      </w:r>
    </w:p>
    <w:p w:rsidR="004D5623" w:rsidRPr="00E43BCE" w:rsidRDefault="004D5623" w:rsidP="004D5623">
      <w:pPr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II-тур</w:t>
      </w:r>
    </w:p>
    <w:p w:rsidR="004D5623" w:rsidRPr="00E43BCE" w:rsidRDefault="004D5623" w:rsidP="004D562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программа по выбору участника конкурса, включающая две разнохарактерные пьесы.</w:t>
      </w:r>
    </w:p>
    <w:p w:rsidR="004D5623" w:rsidRPr="00E43BCE" w:rsidRDefault="004D5623" w:rsidP="004D5623">
      <w:pPr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продолжительность звучания программы не должна превышать 20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43B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Юношеская группа I (17-18 лет включительно)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I-тур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Прелюдия и фуга Баха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Шостаковича.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2.Первая часть (</w:t>
      </w:r>
      <w:proofErr w:type="gram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сонатное</w:t>
      </w:r>
      <w:proofErr w:type="gram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 сонат Гайдна, Моцарта, Бетховена 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Виртуозный этюд по выбору участника конкурса.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Пьеса </w:t>
      </w:r>
      <w:proofErr w:type="spell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кантиленного</w:t>
      </w:r>
      <w:proofErr w:type="spell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композитора XIX-XX вв.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программы не должна превышать 30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тур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1.Виртуозный этюд Шопена, Листа, Скрябина или Рахманинова.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43B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Развёрнутая пьеса или виртуозная пьеса по выбору участника конкурса.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продолжительность звучания программы не должна превышать 20 минут. 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43B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Юношеская группа II (19-21 год включительно)</w:t>
      </w:r>
    </w:p>
    <w:p w:rsidR="004D5623" w:rsidRPr="00D147D1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I-тур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Прелюдия и фуга Баха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Шостаковича.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2.Первая часть (</w:t>
      </w:r>
      <w:proofErr w:type="gram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сонатное</w:t>
      </w:r>
      <w:proofErr w:type="gram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 сонат Гайдна, Моцарта, Бетховена 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Виртуозный этюд по выбору участника конкурса.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Пьеса </w:t>
      </w:r>
      <w:proofErr w:type="spell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кантиленного</w:t>
      </w:r>
      <w:proofErr w:type="spell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композитора XIX-XX вв.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программы не должна превышать 30 минут.</w:t>
      </w:r>
    </w:p>
    <w:p w:rsidR="004D5623" w:rsidRPr="00D147D1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тур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1.Виртуозный этюд Шопена, Листа, Скрябина или Рахманинова.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2.Развёрнутая пьеса или виртуозная пьеса по выбору участника конкурса</w:t>
      </w:r>
      <w:r w:rsidRPr="00E43B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звучания программы не должна превышать 20 минут.</w:t>
      </w:r>
    </w:p>
    <w:p w:rsidR="004D5623" w:rsidRPr="00E43BCE" w:rsidRDefault="004D5623" w:rsidP="004D5623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623" w:rsidRPr="00E43BCE" w:rsidRDefault="004D5623" w:rsidP="004D5623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«ФОРТЕПИАННЫЙ АНСАМБЛЬ»</w:t>
      </w:r>
    </w:p>
    <w:p w:rsidR="004D5623" w:rsidRPr="00E43BCE" w:rsidRDefault="004D5623" w:rsidP="004D5623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D5623" w:rsidRPr="00E43BCE" w:rsidRDefault="004D5623" w:rsidP="004D562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в номинации «Фортепианный ансамбль» проводится в один тур.</w:t>
      </w:r>
    </w:p>
    <w:p w:rsidR="004D5623" w:rsidRPr="00E43BCE" w:rsidRDefault="004D5623" w:rsidP="004D562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возрастная категория включает возраст участников до 10 лет (время звучания – до 10 минут).</w:t>
      </w:r>
    </w:p>
    <w:p w:rsidR="004D5623" w:rsidRPr="00E43BCE" w:rsidRDefault="004D5623" w:rsidP="004D562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возрастная категория включает возраст участников от 11-15 лет (время звучания до 15 минут).</w:t>
      </w:r>
    </w:p>
    <w:p w:rsidR="004D5623" w:rsidRPr="00E43BCE" w:rsidRDefault="004D5623" w:rsidP="004D562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возрастная категория включает возраст участников от 16-21 года (время звучания до 20 минут).</w:t>
      </w:r>
    </w:p>
    <w:p w:rsidR="004D5623" w:rsidRPr="00E43BCE" w:rsidRDefault="004D5623" w:rsidP="004D5623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ПРОГРАММНЫЕ ТРЕБОВАНИЯ: </w:t>
      </w: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разнохарактерных произведения по выбору исполнителей согласно хронометражу каждой возрастной категории.</w:t>
      </w:r>
    </w:p>
    <w:p w:rsidR="004D5623" w:rsidRPr="00E43BCE" w:rsidRDefault="004D5623" w:rsidP="004D562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Произведения должны представлять собой оригинальные произведения или переложения для одного фортепиано в 4 руки или для двух фортепиано в 4 руки. Программа исполняется наизусть. </w:t>
      </w:r>
    </w:p>
    <w:p w:rsidR="004D5623" w:rsidRPr="00E43BCE" w:rsidRDefault="004D5623" w:rsidP="004D562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данной номинации не имеют права включать в программу эстрадные и джазовые обработки.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ансамбля, оркестра может быть включено не более 25 % педагогов-иллюстраторов и концертмейстеров. Не допускается использование различного вида фонограмм и электронных записей.  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«СТРУННЫЕ ИНСТРУМЕНТЫ»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СКРИПКА, АЛЬТ, ВИОЛОНЧЕЛЬ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43B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Младшая группа (8-10 лет включительно). 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тур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Пьеса </w:t>
      </w:r>
      <w:proofErr w:type="spell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кантиленного</w:t>
      </w:r>
      <w:proofErr w:type="spell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Пьеса подвижного характера.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не должна превышать 20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тур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Произведение крупной формы – концерт (1 или 2,3 ч.), концертино или вариации.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не должна превышать 20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СКРИПКА, АЛЬТ, ВИОЛОНЧЕЛЬ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43B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Средняя группа (11-13 лет включительно)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тур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Пьеса </w:t>
      </w:r>
      <w:proofErr w:type="spell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кантиленного</w:t>
      </w:r>
      <w:proofErr w:type="spell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Пьеса подвижного характера.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не должна превышать 20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тур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Произведение крупной формы – концерт (1 или 2,3 ч.), концертино или вариации.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не должна превышать 20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СКРИПКА, АЛЬТ, ВИОЛОНЧЕЛЬ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43B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Старшая группа (14-16 лет включительно)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тур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Этюд соло или каприс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Виртуозная пьеса.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не должна превышать 20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тур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Пьеса </w:t>
      </w:r>
      <w:proofErr w:type="spell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кантиленного</w:t>
      </w:r>
      <w:proofErr w:type="spell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Концерт (1 или 2,3 части), концертино.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не должна превышать 20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СКРИПКА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43B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Юношеская группа I (17-18 лет включительно)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тур  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1.Каприс Роде, </w:t>
      </w:r>
      <w:proofErr w:type="spell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Донта</w:t>
      </w:r>
      <w:proofErr w:type="spell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Венявского, Паганини (на выбор)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Соната композиторов XVII-XVIII вв. – две разнохарактерные части.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Виртуозная пьеса.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не должна превышать 25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тур 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Кантиленная</w:t>
      </w:r>
      <w:proofErr w:type="spell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характерная пьеса.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2. I или II-III части концерта.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не должна превышать 25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43B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Юношеская группа II (19-21 года включительно)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тур  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1.Каприс Роде, </w:t>
      </w:r>
      <w:proofErr w:type="spell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Донта</w:t>
      </w:r>
      <w:proofErr w:type="spell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Венявского, Паганини (на выбор)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И.С.Ба</w:t>
      </w:r>
      <w:proofErr w:type="gram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разнохарактерные части из партиты или сонаты соло.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Виртуозная пьеса.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не должна превышать 25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тур 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Кантиленная</w:t>
      </w:r>
      <w:proofErr w:type="spell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характерная пьеса.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2. I или II- III части концерта.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не должна превышать 25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АЛЬТ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43B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Юношеская группа I (17-18 лет включительно)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тур  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Этюд или каприс.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Соната композиторов XVII-XVIII вв. –  две разнохарактерные части.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Виртуозная пьеса.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не должна превышать 25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тур 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Кантиленная</w:t>
      </w:r>
      <w:proofErr w:type="spell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характерная пьеса.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2. I или II- III части концерта.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не должна превышать 25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43B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Юношеская группа II (19-21 года включительно)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тур  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Этюд или каприс.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И.С.Бах</w:t>
      </w:r>
      <w:proofErr w:type="spell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Две части или Прелюдия из Сюит для виолончели соло (переложение для альта); или </w:t>
      </w:r>
      <w:proofErr w:type="gram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Партит</w:t>
      </w:r>
      <w:proofErr w:type="gram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сонат для скрипки соло (переложение для альта) – две разнохарактерные части.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Виртуозная пьеса.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не должна превышать 25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тур </w:t>
      </w:r>
    </w:p>
    <w:p w:rsidR="004D5623" w:rsidRPr="00E43BCE" w:rsidRDefault="0045300A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spellStart"/>
      <w:r w:rsidR="004D5623"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Кантиленная</w:t>
      </w:r>
      <w:proofErr w:type="spellEnd"/>
      <w:r w:rsidR="004D5623"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характерная пьеса.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2. I или II-III части концерта.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не должна превышать 25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ВИОЛОНЧЕЛЬ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43B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Юношеская группа I (17-18 лет включительно)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 тур 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Этюд.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Соната одного из композиторов XVII-XVIII вв. –  две разнохарактерные части.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Виртуозная пьеса.  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не должна превышать 25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тур 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Кантиленная</w:t>
      </w:r>
      <w:proofErr w:type="spell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характерная пьеса.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2. I или II- III части концерта.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не должна превышать 25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43B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Юношеская группа II (19-21 года включительно)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 тур 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Этюд.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И.С.</w:t>
      </w:r>
      <w:r w:rsidR="0045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 Прелюдия или 2 части из сюит для виолончели соло. 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Виртуозная пьеса.  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не должна превышать 25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тур </w:t>
      </w:r>
    </w:p>
    <w:p w:rsidR="004D5623" w:rsidRPr="00E43BCE" w:rsidRDefault="0045300A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4D5623"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Кантиленная</w:t>
      </w:r>
      <w:proofErr w:type="spellEnd"/>
      <w:r w:rsidR="004D5623"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характерная пьеса.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2. I или II- III части концерта.</w:t>
      </w:r>
    </w:p>
    <w:p w:rsidR="004D5623" w:rsidRPr="00E43BCE" w:rsidRDefault="004D5623" w:rsidP="004D5623">
      <w:pPr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не должна превышать 25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КОНТРАБАС</w:t>
      </w:r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43B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Юношеская группа I (16-18 лет включительно)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тур 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Этюд </w:t>
      </w:r>
      <w:proofErr w:type="gramStart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Грабе</w:t>
      </w:r>
      <w:proofErr w:type="gramEnd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Л. </w:t>
      </w:r>
      <w:proofErr w:type="spellStart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Белетти</w:t>
      </w:r>
      <w:proofErr w:type="spellEnd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Батиони</w:t>
      </w:r>
      <w:proofErr w:type="spellEnd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Билле, Ф. </w:t>
      </w:r>
      <w:proofErr w:type="spellStart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Симандль</w:t>
      </w:r>
      <w:proofErr w:type="spellEnd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выбор)  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Две части из классической сонаты (</w:t>
      </w:r>
      <w:proofErr w:type="spellStart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Галлиар</w:t>
      </w:r>
      <w:proofErr w:type="spellEnd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Марчелло, </w:t>
      </w:r>
      <w:proofErr w:type="spellStart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Ариости</w:t>
      </w:r>
      <w:proofErr w:type="spellEnd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Феш</w:t>
      </w:r>
      <w:proofErr w:type="spellEnd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5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Пьеса по выбору участника </w:t>
      </w: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не должна превышать 20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тур  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1 или 2-3 части концерта (Г. </w:t>
      </w:r>
      <w:proofErr w:type="spellStart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Чимадор</w:t>
      </w:r>
      <w:proofErr w:type="spellEnd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</w:t>
      </w:r>
      <w:proofErr w:type="spellStart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Капуцци</w:t>
      </w:r>
      <w:proofErr w:type="spellEnd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А.Вивальди</w:t>
      </w:r>
      <w:proofErr w:type="spellEnd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не должна превышать 20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43BC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Юношеская группа II (19-21 года включительно)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тур  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Этюд </w:t>
      </w:r>
      <w:proofErr w:type="gramStart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Грабе</w:t>
      </w:r>
      <w:proofErr w:type="gramEnd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Варнеке</w:t>
      </w:r>
      <w:proofErr w:type="spellEnd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Монтанари</w:t>
      </w:r>
      <w:proofErr w:type="spellEnd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Либона</w:t>
      </w:r>
      <w:proofErr w:type="spellEnd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Симандль</w:t>
      </w:r>
      <w:proofErr w:type="spellEnd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Шторха</w:t>
      </w:r>
      <w:proofErr w:type="spellEnd"/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выбор)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Две части старинной или классической сонаты. 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Виртуозная пьеса.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программы не должна превышать 25 минут.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тур 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Кантиленная</w:t>
      </w:r>
      <w:proofErr w:type="spellEnd"/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характерная пьеса.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2. I или II- III части концерта.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не должна превышать 25 минут.</w:t>
      </w:r>
    </w:p>
    <w:p w:rsidR="004D5623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7551" w:rsidRDefault="00387551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7551" w:rsidRPr="00E43BCE" w:rsidRDefault="00387551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«КАМЕРНЫЙ АНСАМБЛЬ СТРУННО-СМЫЧКОВЫХ ИНСТРУМЕНТОВ», «ОРКЕСТР СТРУННО-СМЫЧКОВЫХ ИНСТРУМЕНТОВ»</w:t>
      </w: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623" w:rsidRPr="00E43BCE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конкурса по номинациям «Камерный ансамбль струнно-смычковых инструментов» и «Камерный оркестр струнно-смычковых инструментов»:</w:t>
      </w:r>
      <w:r w:rsidRPr="00E4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двух разнохарактерных произведений. Общая продолжительность звучания не более 15 минут.</w:t>
      </w:r>
    </w:p>
    <w:p w:rsidR="004D5623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ансамбля, оркестра может быть включено не более 25 % педагогов-иллюстраторов и концертмейстеров. Не допускается использование различного вида фонограмм и электронных записей. </w:t>
      </w:r>
    </w:p>
    <w:p w:rsidR="004D5623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Default="004D5623" w:rsidP="004D5623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Default="004D5623" w:rsidP="00387551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551" w:rsidRDefault="00387551" w:rsidP="00387551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551" w:rsidRDefault="00387551" w:rsidP="00387551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551" w:rsidRDefault="00387551" w:rsidP="00387551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551" w:rsidRDefault="00387551" w:rsidP="00387551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551" w:rsidRDefault="00387551" w:rsidP="00387551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3" w:rsidRDefault="004D5623" w:rsidP="00ED214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0EE" w:rsidRPr="00D62A58" w:rsidRDefault="004340EE" w:rsidP="004340EE">
      <w:pPr>
        <w:tabs>
          <w:tab w:val="left" w:pos="720"/>
          <w:tab w:val="left" w:pos="4860"/>
        </w:tabs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340EE" w:rsidRPr="00D62A58" w:rsidRDefault="004340EE" w:rsidP="004340EE">
      <w:pPr>
        <w:tabs>
          <w:tab w:val="left" w:pos="5040"/>
          <w:tab w:val="left" w:pos="5220"/>
        </w:tabs>
        <w:spacing w:after="0" w:line="240" w:lineRule="auto"/>
        <w:ind w:firstLine="70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4340EE" w:rsidRPr="00D62A58" w:rsidRDefault="004340EE" w:rsidP="004340EE">
      <w:pPr>
        <w:tabs>
          <w:tab w:val="left" w:pos="4860"/>
        </w:tabs>
        <w:spacing w:after="0" w:line="240" w:lineRule="auto"/>
        <w:ind w:firstLine="54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0EE" w:rsidRPr="00FD29EF" w:rsidRDefault="004340EE" w:rsidP="002F23A2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40EE" w:rsidRPr="00FD29EF" w:rsidRDefault="004340EE" w:rsidP="002F23A2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2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ЗАЯВКА УЧАСТНИКА</w:t>
            </w:r>
          </w:p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2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Международного конкурса </w:t>
            </w:r>
          </w:p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2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юных музыкантов-исполнителей</w:t>
            </w:r>
          </w:p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(инструмент) </w:t>
            </w: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9EF">
              <w:rPr>
                <w:rFonts w:ascii="Times New Roman" w:eastAsia="Calibri" w:hAnsi="Times New Roman" w:cs="Times New Roman"/>
                <w:sz w:val="24"/>
                <w:szCs w:val="24"/>
              </w:rPr>
              <w:t>1. Фамилия, имя, отчество участника (полностью)</w:t>
            </w: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340EE" w:rsidRPr="00FD29EF" w:rsidRDefault="004340EE" w:rsidP="002F23A2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2.Участие в конкурсах, фестивалях (результаты участия) </w:t>
            </w:r>
          </w:p>
        </w:tc>
      </w:tr>
      <w:tr w:rsidR="004340EE" w:rsidRPr="00FD29EF" w:rsidTr="002F23A2">
        <w:trPr>
          <w:trHeight w:val="6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EE" w:rsidRPr="00FD29EF" w:rsidRDefault="004340EE" w:rsidP="002F23A2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Число, месяц, год рождения </w:t>
            </w: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9E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90E8D7" wp14:editId="4D41585F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204470</wp:posOffset>
                      </wp:positionV>
                      <wp:extent cx="0" cy="0"/>
                      <wp:effectExtent l="0" t="0" r="0" b="0"/>
                      <wp:wrapNone/>
                      <wp:docPr id="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6.1pt" to="5in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"/>
                  </w:pict>
                </mc:Fallback>
              </mc:AlternateContent>
            </w:r>
            <w:r w:rsidRPr="00FD29EF">
              <w:rPr>
                <w:rFonts w:ascii="Times New Roman" w:eastAsia="Calibri" w:hAnsi="Times New Roman" w:cs="Times New Roman"/>
                <w:sz w:val="24"/>
                <w:szCs w:val="24"/>
              </w:rPr>
              <w:t>4. Класс/специальность (по видам искусств)</w:t>
            </w:r>
          </w:p>
        </w:tc>
      </w:tr>
      <w:tr w:rsidR="004340EE" w:rsidRPr="00FD29EF" w:rsidTr="002F23A2">
        <w:trPr>
          <w:trHeight w:val="6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9EF">
              <w:rPr>
                <w:rFonts w:ascii="Times New Roman" w:eastAsia="Calibri" w:hAnsi="Times New Roman" w:cs="Times New Roman"/>
                <w:sz w:val="24"/>
                <w:szCs w:val="24"/>
              </w:rPr>
              <w:t>5. Наименование, адрес и контактный телефон направляющей организации</w:t>
            </w: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9EF">
              <w:rPr>
                <w:rFonts w:ascii="Times New Roman" w:eastAsia="Calibri" w:hAnsi="Times New Roman" w:cs="Times New Roman"/>
                <w:sz w:val="24"/>
                <w:szCs w:val="24"/>
              </w:rPr>
              <w:t>6. Адрес участника, контактный телефон</w:t>
            </w: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9EF">
              <w:rPr>
                <w:rFonts w:ascii="Times New Roman" w:eastAsia="Calibri" w:hAnsi="Times New Roman" w:cs="Times New Roman"/>
                <w:sz w:val="24"/>
                <w:szCs w:val="24"/>
              </w:rPr>
              <w:t>7. Фамилия, имя, отчество преподавателя (полностью), квалификация, результаты участия в конкурсах, фестивалях</w:t>
            </w: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9EF">
              <w:rPr>
                <w:rFonts w:ascii="Times New Roman" w:eastAsia="Calibri" w:hAnsi="Times New Roman" w:cs="Times New Roman"/>
                <w:sz w:val="24"/>
                <w:szCs w:val="24"/>
              </w:rPr>
              <w:t>8. Программа выступлений (иници</w:t>
            </w:r>
            <w:r w:rsidRPr="00FD29E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7E6E6"/>
              </w:rPr>
              <w:t>а</w:t>
            </w:r>
            <w:r w:rsidRPr="00FD29EF">
              <w:rPr>
                <w:rFonts w:ascii="Times New Roman" w:eastAsia="Calibri" w:hAnsi="Times New Roman" w:cs="Times New Roman"/>
                <w:sz w:val="24"/>
                <w:szCs w:val="24"/>
              </w:rPr>
              <w:t>лы и фамилия автора, точное название произведения, исполняемых частей, опус, время звучания каждого произведения)</w:t>
            </w: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9EF">
              <w:rPr>
                <w:rFonts w:ascii="Times New Roman" w:eastAsia="Calibri" w:hAnsi="Times New Roman" w:cs="Times New Roman"/>
                <w:sz w:val="24"/>
                <w:szCs w:val="24"/>
              </w:rPr>
              <w:t>I тур</w:t>
            </w: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9E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9E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9E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9EF">
              <w:rPr>
                <w:rFonts w:ascii="Times New Roman" w:eastAsia="Calibri" w:hAnsi="Times New Roman" w:cs="Times New Roman"/>
                <w:sz w:val="24"/>
                <w:szCs w:val="24"/>
              </w:rPr>
              <w:t>II тур</w:t>
            </w: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9E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9E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9EF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    »                    2023</w:t>
            </w:r>
            <w:r w:rsidRPr="00FD2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9EF">
              <w:rPr>
                <w:rFonts w:ascii="Times New Roman" w:eastAsia="Calibri" w:hAnsi="Times New Roman" w:cs="Times New Roman"/>
                <w:sz w:val="24"/>
                <w:szCs w:val="24"/>
              </w:rPr>
              <w:t>Подпись руководителя                        _______________           ______________</w:t>
            </w:r>
          </w:p>
        </w:tc>
      </w:tr>
      <w:tr w:rsidR="004340EE" w:rsidRPr="00FD29EF" w:rsidTr="002F23A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EE" w:rsidRPr="00FD29EF" w:rsidRDefault="004340EE" w:rsidP="002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печать направляющей организации       (подпись)                               (расшифровка)      </w:t>
            </w:r>
          </w:p>
        </w:tc>
      </w:tr>
    </w:tbl>
    <w:p w:rsidR="00970F7B" w:rsidRDefault="00970F7B" w:rsidP="004340EE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</w:rPr>
      </w:pPr>
    </w:p>
    <w:p w:rsidR="004340EE" w:rsidRDefault="004340EE" w:rsidP="004340EE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</w:rPr>
      </w:pPr>
    </w:p>
    <w:p w:rsidR="004340EE" w:rsidRDefault="004340EE" w:rsidP="004340EE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</w:rPr>
      </w:pPr>
    </w:p>
    <w:p w:rsidR="004340EE" w:rsidRDefault="004340EE" w:rsidP="004340EE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</w:rPr>
      </w:pPr>
    </w:p>
    <w:p w:rsidR="004340EE" w:rsidRDefault="004340EE" w:rsidP="004340EE">
      <w:pPr>
        <w:tabs>
          <w:tab w:val="left" w:pos="720"/>
          <w:tab w:val="left" w:pos="4860"/>
        </w:tabs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0EE" w:rsidRPr="00D83B56" w:rsidRDefault="004340EE" w:rsidP="004340EE">
      <w:pPr>
        <w:tabs>
          <w:tab w:val="left" w:pos="720"/>
          <w:tab w:val="left" w:pos="4860"/>
        </w:tabs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4340EE" w:rsidRDefault="004340EE" w:rsidP="004340EE">
      <w:pPr>
        <w:tabs>
          <w:tab w:val="left" w:pos="720"/>
          <w:tab w:val="left" w:pos="4860"/>
        </w:tabs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4340EE" w:rsidRDefault="004340EE" w:rsidP="004340EE">
      <w:pPr>
        <w:tabs>
          <w:tab w:val="left" w:pos="720"/>
          <w:tab w:val="left" w:pos="4860"/>
        </w:tabs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72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4340EE" w:rsidRDefault="004340EE" w:rsidP="004340EE">
      <w:pPr>
        <w:keepNext/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EE" w:rsidRPr="004B172B" w:rsidRDefault="004340EE" w:rsidP="004340EE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 и использование изображения</w:t>
      </w:r>
    </w:p>
    <w:p w:rsidR="004340EE" w:rsidRPr="004B172B" w:rsidRDefault="004340EE" w:rsidP="004340EE">
      <w:pPr>
        <w:keepNext/>
        <w:widowControl w:val="0"/>
        <w:autoSpaceDE w:val="0"/>
        <w:autoSpaceDN w:val="0"/>
        <w:adjustRightInd w:val="0"/>
        <w:spacing w:after="0" w:line="252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несовершеннолетнего участника конкурса</w:t>
      </w:r>
    </w:p>
    <w:p w:rsidR="004340EE" w:rsidRPr="004B172B" w:rsidRDefault="004340EE" w:rsidP="004340EE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2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                                  Ф.И.О. родителя</w:t>
      </w:r>
    </w:p>
    <w:p w:rsidR="004340EE" w:rsidRPr="004B172B" w:rsidRDefault="004340EE" w:rsidP="004340EE">
      <w:pPr>
        <w:keepNext/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4B172B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4B172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B172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</w:t>
      </w:r>
    </w:p>
    <w:p w:rsidR="004340EE" w:rsidRPr="004B172B" w:rsidRDefault="004340EE" w:rsidP="004340EE">
      <w:pPr>
        <w:keepNext/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№________________________серия: ___________________________</w:t>
      </w:r>
    </w:p>
    <w:p w:rsidR="004340EE" w:rsidRPr="004B172B" w:rsidRDefault="004340EE" w:rsidP="004340EE">
      <w:pPr>
        <w:keepNext/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4B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4B172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</w:t>
      </w:r>
    </w:p>
    <w:p w:rsidR="004340EE" w:rsidRPr="004B172B" w:rsidRDefault="004340EE" w:rsidP="004340EE">
      <w:pPr>
        <w:keepNext/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    ________________________________________________________________</w:t>
      </w:r>
    </w:p>
    <w:p w:rsidR="004340EE" w:rsidRPr="004B172B" w:rsidRDefault="004340EE" w:rsidP="004340EE">
      <w:pPr>
        <w:keepNext/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2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(отец, мать, опекун, попечитель) несовершеннолетнего ребёнка/подопечного:</w:t>
      </w:r>
    </w:p>
    <w:p w:rsidR="004340EE" w:rsidRPr="004B172B" w:rsidRDefault="004340EE" w:rsidP="004340EE">
      <w:pPr>
        <w:keepNext/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40EE" w:rsidRPr="004B172B" w:rsidRDefault="004340EE" w:rsidP="004340E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2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ребёнка</w:t>
      </w:r>
    </w:p>
    <w:p w:rsidR="004340EE" w:rsidRPr="004B172B" w:rsidRDefault="004340EE" w:rsidP="004340EE">
      <w:pPr>
        <w:keepNext/>
        <w:widowControl w:val="0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4340EE" w:rsidRPr="004B172B" w:rsidRDefault="004340EE" w:rsidP="004340E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proofErr w:type="gramStart"/>
      <w:r w:rsidRPr="004B172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в соответствии с Федеральным законом «О персональных данных» от 27.07.2006 г. № 152-ФЗ </w:t>
      </w:r>
      <w:r w:rsidRPr="004B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ГПОБУ АО «АКИК» </w:t>
      </w:r>
      <w:r w:rsidRPr="004B172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на обработку любым способом, предусмотренным вышеуказанным законом, следующих персональных данных: </w:t>
      </w:r>
      <w:r w:rsidRPr="004B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отчество; адрес; телефон; данные документа, удостоверяющего личность; место работы, учебы; дата и место рождения; гражданство;  </w:t>
      </w:r>
      <w:r w:rsidRPr="004B172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сведения о личных качествах; фото- и видеоизображение сына/дочери/подопечного;</w:t>
      </w:r>
      <w:proofErr w:type="gramEnd"/>
      <w:r w:rsidRPr="004B172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видео творческого выступления сына/дочери/подопечного</w:t>
      </w:r>
      <w:r w:rsidRPr="004B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условии, что их прием и обработка будут осуществляться лицом, обязанным сохранять конфиденциальную информацию.</w:t>
      </w:r>
      <w:r w:rsidRPr="004B172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Дополнительно даю согласие на размещение указанных данных в СМИ и в других информационных ресурсах, на сайте</w:t>
      </w:r>
      <w:r w:rsidRPr="004B172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B172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ГПОБУ АО «АКИК» в сети Интернет, на страницах ГПОБУ АО «АКИК» в социальных сетях, в выпускаемых ГПОБУ АО «АКИК» или при его поддержке печатных материалах (объявлениях, буклетах и т.п.).</w:t>
      </w:r>
    </w:p>
    <w:p w:rsidR="004340EE" w:rsidRPr="004B172B" w:rsidRDefault="004340EE" w:rsidP="004340E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2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Целью обработки персональных данных является участие ребенка </w:t>
      </w:r>
      <w:r w:rsidRPr="004B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Международном  конкурсе юных музыкантов-исполнителей, продвижение и популяризация Конкурса</w:t>
      </w:r>
      <w:r w:rsidRPr="004B172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</w:t>
      </w:r>
    </w:p>
    <w:p w:rsidR="004340EE" w:rsidRPr="004B172B" w:rsidRDefault="004340EE" w:rsidP="004340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B17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Настоящее согласие действует бессрочно и может быть отозвано в любой момент путем направления ГПОБУ АО «АКИК» соответствующего письменного заявления по почте заказным письмом с уведомлением либо вручено лично под расписку представителю ГПОБУ АО «АКИК». Отзыв настоящего согласия означает запрет на обработку и использование персональных данных, в том числе для публикаций, начиная </w:t>
      </w:r>
      <w:proofErr w:type="gramStart"/>
      <w:r w:rsidRPr="004B17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 даты прекращения</w:t>
      </w:r>
      <w:proofErr w:type="gramEnd"/>
      <w:r w:rsidRPr="004B17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действия согласия, но не распространяется на публикации, размещенные ранее до даты прекращения действия согласия.</w:t>
      </w:r>
    </w:p>
    <w:p w:rsidR="004340EE" w:rsidRPr="004B172B" w:rsidRDefault="004340EE" w:rsidP="004340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340EE" w:rsidRPr="004B172B" w:rsidRDefault="004340EE" w:rsidP="004340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4B172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Подтверждаю, что ознакомле</w:t>
      </w:r>
      <w:proofErr w:type="gramStart"/>
      <w:r w:rsidRPr="004B172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н(</w:t>
      </w:r>
      <w:proofErr w:type="gramEnd"/>
      <w:r w:rsidRPr="004B172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а) с положениями Федерального закона от 27.07.2006</w:t>
      </w:r>
      <w:r w:rsidRPr="004B17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B172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№152-ФЗ «О персональных данных», права и обязанности в области защиты</w:t>
      </w:r>
      <w:r w:rsidRPr="004B172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B172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персональных данных мне разъяснены.</w:t>
      </w:r>
    </w:p>
    <w:p w:rsidR="004340EE" w:rsidRPr="004B172B" w:rsidRDefault="004340EE" w:rsidP="00434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4340EE" w:rsidRDefault="004340EE" w:rsidP="00434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«____»__________2023</w:t>
      </w:r>
      <w:r w:rsidRPr="004B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Pr="004B172B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________________(_________________)</w:t>
      </w:r>
      <w:proofErr w:type="gramEnd"/>
    </w:p>
    <w:p w:rsidR="004340EE" w:rsidRDefault="004340EE" w:rsidP="00434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0EE" w:rsidRDefault="004340EE" w:rsidP="00434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0EE" w:rsidRDefault="004340EE" w:rsidP="004340EE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</w:rPr>
      </w:pPr>
    </w:p>
    <w:sectPr w:rsidR="004340EE" w:rsidSect="003875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2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1C5EC0"/>
    <w:multiLevelType w:val="hybridMultilevel"/>
    <w:tmpl w:val="1A28EA1A"/>
    <w:lvl w:ilvl="0" w:tplc="38462E5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E67BA"/>
    <w:multiLevelType w:val="hybridMultilevel"/>
    <w:tmpl w:val="26BC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54F34"/>
    <w:multiLevelType w:val="hybridMultilevel"/>
    <w:tmpl w:val="8528E302"/>
    <w:lvl w:ilvl="0" w:tplc="3BB4DC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B5"/>
    <w:rsid w:val="00186342"/>
    <w:rsid w:val="001C2A82"/>
    <w:rsid w:val="002344A6"/>
    <w:rsid w:val="00235840"/>
    <w:rsid w:val="0028283F"/>
    <w:rsid w:val="002A6B25"/>
    <w:rsid w:val="0035318D"/>
    <w:rsid w:val="0037389F"/>
    <w:rsid w:val="00387551"/>
    <w:rsid w:val="003A7D6B"/>
    <w:rsid w:val="003C15E0"/>
    <w:rsid w:val="003C19E8"/>
    <w:rsid w:val="0042133A"/>
    <w:rsid w:val="004340EE"/>
    <w:rsid w:val="0045300A"/>
    <w:rsid w:val="004D5623"/>
    <w:rsid w:val="00602056"/>
    <w:rsid w:val="006906DE"/>
    <w:rsid w:val="006C26B5"/>
    <w:rsid w:val="006F0EB5"/>
    <w:rsid w:val="008B45F5"/>
    <w:rsid w:val="00970F7B"/>
    <w:rsid w:val="00B42DAA"/>
    <w:rsid w:val="00BC17A6"/>
    <w:rsid w:val="00C63BFB"/>
    <w:rsid w:val="00D14285"/>
    <w:rsid w:val="00DC62D6"/>
    <w:rsid w:val="00E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B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90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B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90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music28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okik.ru/moc/kolledzh/meropriyat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kursmusic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DC8E-670F-4622-9EDC-A265D974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Cys</cp:lastModifiedBy>
  <cp:revision>5</cp:revision>
  <dcterms:created xsi:type="dcterms:W3CDTF">2023-01-13T08:41:00Z</dcterms:created>
  <dcterms:modified xsi:type="dcterms:W3CDTF">2023-01-24T06:00:00Z</dcterms:modified>
</cp:coreProperties>
</file>